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C7" w:rsidRPr="002102C7" w:rsidRDefault="002102C7" w:rsidP="002102C7">
      <w:pPr>
        <w:keepNext/>
        <w:tabs>
          <w:tab w:val="left" w:pos="708"/>
        </w:tabs>
        <w:spacing w:after="0" w:line="360" w:lineRule="auto"/>
        <w:jc w:val="right"/>
        <w:rPr>
          <w:rFonts w:ascii="Times New Roman" w:hAnsi="Times New Roman"/>
          <w:caps/>
          <w:sz w:val="20"/>
          <w:szCs w:val="20"/>
        </w:rPr>
      </w:pPr>
      <w:r w:rsidRPr="002102C7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2102C7" w:rsidRPr="002102C7" w:rsidRDefault="002102C7" w:rsidP="002102C7">
      <w:pPr>
        <w:keepNext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02C7">
        <w:rPr>
          <w:rFonts w:ascii="Times New Roman" w:hAnsi="Times New Roman"/>
          <w:sz w:val="20"/>
          <w:szCs w:val="20"/>
        </w:rPr>
        <w:t xml:space="preserve">к публичной оферте </w:t>
      </w:r>
    </w:p>
    <w:p w:rsidR="002102C7" w:rsidRPr="002102C7" w:rsidRDefault="002102C7" w:rsidP="002102C7">
      <w:pPr>
        <w:keepNext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02C7">
        <w:rPr>
          <w:rFonts w:ascii="Times New Roman" w:hAnsi="Times New Roman"/>
          <w:sz w:val="20"/>
          <w:szCs w:val="20"/>
        </w:rPr>
        <w:t xml:space="preserve">о заключении договора на оказание услуг </w:t>
      </w:r>
    </w:p>
    <w:p w:rsidR="002102C7" w:rsidRPr="002102C7" w:rsidRDefault="002102C7" w:rsidP="002102C7">
      <w:pPr>
        <w:keepNext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02C7">
        <w:rPr>
          <w:rFonts w:ascii="Times New Roman" w:hAnsi="Times New Roman"/>
          <w:sz w:val="20"/>
          <w:szCs w:val="20"/>
        </w:rPr>
        <w:t xml:space="preserve">по участию в мероприятиях </w:t>
      </w:r>
    </w:p>
    <w:p w:rsidR="002102C7" w:rsidRPr="002102C7" w:rsidRDefault="002102C7" w:rsidP="002102C7">
      <w:pPr>
        <w:keepNext/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102C7">
        <w:rPr>
          <w:rFonts w:ascii="Times New Roman" w:hAnsi="Times New Roman"/>
          <w:sz w:val="20"/>
          <w:szCs w:val="20"/>
        </w:rPr>
        <w:t>(Редакция от 01.2025 г.)</w:t>
      </w:r>
    </w:p>
    <w:p w:rsidR="00E83485" w:rsidRPr="00226466" w:rsidRDefault="00E83485" w:rsidP="00E83485">
      <w:pPr>
        <w:spacing w:after="0"/>
        <w:jc w:val="center"/>
        <w:rPr>
          <w:rFonts w:eastAsia="Calibri"/>
          <w:lang w:eastAsia="en-US"/>
        </w:rPr>
      </w:pPr>
    </w:p>
    <w:p w:rsidR="00E83485" w:rsidRPr="00226466" w:rsidRDefault="00E83485" w:rsidP="00E83485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226466">
        <w:rPr>
          <w:rFonts w:ascii="Times New Roman" w:eastAsia="Calibri" w:hAnsi="Times New Roman"/>
          <w:b/>
          <w:lang w:eastAsia="en-US"/>
        </w:rPr>
        <w:t>Порядок ведения электронного документооборота</w:t>
      </w:r>
    </w:p>
    <w:p w:rsidR="00E83485" w:rsidRPr="00226466" w:rsidRDefault="00E83485" w:rsidP="00E83485">
      <w:pPr>
        <w:spacing w:after="0"/>
        <w:rPr>
          <w:rFonts w:eastAsia="Calibri"/>
          <w:lang w:eastAsia="en-US"/>
        </w:rPr>
      </w:pPr>
    </w:p>
    <w:p w:rsidR="00E83485" w:rsidRPr="00226466" w:rsidRDefault="00E83485" w:rsidP="00E83485">
      <w:pPr>
        <w:spacing w:after="0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26466">
        <w:rPr>
          <w:rFonts w:ascii="Times New Roman" w:eastAsia="Calibri" w:hAnsi="Times New Roman"/>
          <w:lang w:eastAsia="en-US"/>
        </w:rPr>
        <w:t>. При передаче расчетно-платежных документов в электронном виде по телекоммуникационным каналам связи с применением квалифицированной электронной подписи Стороны руководствуются:</w:t>
      </w:r>
    </w:p>
    <w:p w:rsidR="00E83485" w:rsidRPr="00226466" w:rsidRDefault="00E83485" w:rsidP="00E83485">
      <w:pPr>
        <w:spacing w:after="0"/>
        <w:rPr>
          <w:rFonts w:eastAsia="Calibri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1. ТЕРМИНЫ И ОПРЕДЕЛЕНИЯ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Электронная подпись - усиленная квалифицированная электронная подпись, соответствующая требованиям законо</w:t>
      </w:r>
      <w:r>
        <w:rPr>
          <w:rFonts w:ascii="Times New Roman" w:eastAsia="Calibri" w:hAnsi="Times New Roman"/>
          <w:lang w:eastAsia="en-US"/>
        </w:rPr>
        <w:t>дательства Российской Федерации</w:t>
      </w:r>
      <w:r w:rsidRPr="00226466">
        <w:rPr>
          <w:rFonts w:ascii="Times New Roman" w:eastAsia="Calibri" w:hAnsi="Times New Roman"/>
          <w:lang w:eastAsia="en-US"/>
        </w:rPr>
        <w:t xml:space="preserve"> (далее - УКЭП).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Электронный документооборот (далее - ЭДО) - обмен между Сторонами документами, составленными в электронном виде и подписанными УКЭП.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 xml:space="preserve">2. ПРЕДМЕТ 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2.1. Стороны пришли к соглашению об ЭДО в Системе ЭДО. Стороны выражают согласие на выставление и получение документов: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4766"/>
        <w:gridCol w:w="2850"/>
      </w:tblGrid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26466">
              <w:rPr>
                <w:rFonts w:ascii="Times New Roman" w:eastAsia="Calibri" w:hAnsi="Times New Roman"/>
                <w:b/>
                <w:lang w:eastAsia="en-US"/>
              </w:rPr>
              <w:t>Наименование электронного документа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26466">
              <w:rPr>
                <w:rFonts w:ascii="Times New Roman" w:eastAsia="Calibri" w:hAnsi="Times New Roman"/>
                <w:b/>
                <w:lang w:eastAsia="en-US"/>
              </w:rPr>
              <w:t>Формат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26466">
              <w:rPr>
                <w:rFonts w:ascii="Times New Roman" w:eastAsia="Calibri" w:hAnsi="Times New Roman"/>
                <w:b/>
                <w:lang w:eastAsia="en-US"/>
              </w:rPr>
              <w:t>Равнозначный документ на бумажном носителе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 на аванс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 xml:space="preserve">Формат, утвержденный ФНС РФ, действующий на дату составления электронного документа 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 на аванс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 Исправление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 Исправление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Корректировочный счет-фактура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Корректировочный счет-фактура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Счет-фактура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 xml:space="preserve">Счет 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 xml:space="preserve">Формат, утвержденный ФНС РФ, действующий на дату составления электронного документа 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Счет</w:t>
            </w:r>
          </w:p>
        </w:tc>
      </w:tr>
      <w:tr w:rsidR="008A69B1" w:rsidRPr="00226466" w:rsidTr="007413FF">
        <w:trPr>
          <w:jc w:val="center"/>
        </w:trPr>
        <w:tc>
          <w:tcPr>
            <w:tcW w:w="2820" w:type="dxa"/>
          </w:tcPr>
          <w:p w:rsidR="008A69B1" w:rsidRPr="00E316AA" w:rsidRDefault="008A69B1" w:rsidP="008A6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 - приемки оказанных услуг</w:t>
            </w:r>
          </w:p>
        </w:tc>
        <w:tc>
          <w:tcPr>
            <w:tcW w:w="4766" w:type="dxa"/>
          </w:tcPr>
          <w:p w:rsidR="008A69B1" w:rsidRPr="00BB454C" w:rsidRDefault="008A69B1" w:rsidP="008A69B1">
            <w:pPr>
              <w:spacing w:after="0" w:line="240" w:lineRule="auto"/>
              <w:rPr>
                <w:rFonts w:ascii="Times New Roman" w:hAnsi="Times New Roman"/>
              </w:rPr>
            </w:pPr>
            <w:r w:rsidRPr="00BB454C">
              <w:rPr>
                <w:rFonts w:ascii="Times New Roman" w:hAnsi="Times New Roman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8A69B1" w:rsidRDefault="008A69B1" w:rsidP="008A6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сдачи - приемки оказанных услуг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bookmarkStart w:id="0" w:name="_GoBack" w:colFirst="0" w:colLast="1"/>
            <w:r w:rsidRPr="00226466">
              <w:rPr>
                <w:rFonts w:ascii="Times New Roman" w:eastAsia="Calibri" w:hAnsi="Times New Roman"/>
                <w:lang w:eastAsia="en-US"/>
              </w:rPr>
              <w:t xml:space="preserve">Универсальный передаточный документ 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Универсальный передаточный документ</w:t>
            </w:r>
          </w:p>
        </w:tc>
      </w:tr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Универсальный корректировочный документ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Универсальный корректировочный документ</w:t>
            </w:r>
          </w:p>
        </w:tc>
      </w:tr>
      <w:bookmarkEnd w:id="0"/>
      <w:tr w:rsidR="00E83485" w:rsidRPr="00226466" w:rsidTr="007413FF">
        <w:trPr>
          <w:jc w:val="center"/>
        </w:trPr>
        <w:tc>
          <w:tcPr>
            <w:tcW w:w="282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 xml:space="preserve">Акт сверки - взаиморасчётов </w:t>
            </w:r>
          </w:p>
        </w:tc>
        <w:tc>
          <w:tcPr>
            <w:tcW w:w="4766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Формат, утвержденный ФНС РФ, действующий на дату составления электронного документа</w:t>
            </w:r>
          </w:p>
        </w:tc>
        <w:tc>
          <w:tcPr>
            <w:tcW w:w="2850" w:type="dxa"/>
          </w:tcPr>
          <w:p w:rsidR="00E83485" w:rsidRPr="00226466" w:rsidRDefault="00E83485" w:rsidP="0074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26466">
              <w:rPr>
                <w:rFonts w:ascii="Times New Roman" w:eastAsia="Calibri" w:hAnsi="Times New Roman"/>
                <w:lang w:eastAsia="en-US"/>
              </w:rPr>
              <w:t>Акт сверки - взаиморасчётов</w:t>
            </w:r>
          </w:p>
        </w:tc>
      </w:tr>
    </w:tbl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2.2. Электронные документы, подписанные УКЭП, признаются равнозначными документам на бумажном носителе, подписанными собственноручной подписью.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2.3. Электронный документ считается подписанным надлежащим образом, если он исходит от Стороны договора, подписан УКЭП, принадлежащей уполномоченному лицу Стороны договора.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 ПРАВА И ОБЯЗАННОСТИ СТОРОН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3.1. Стороны вправе использовать УКЭП, выданную любым аккредитованным удостоверяющим центром.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3.2. Стороны обязуются: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3.2.1. В течение 5 (пяти) рабочих дней со дня подписания договора получить УКЭП и заключить договоры с Оператором ЭДО на право использования Системы ЭДО.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3.2.2. Обеспечить работоспособность используемого для обмена электронными документами оборудования и программного обеспечения.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lastRenderedPageBreak/>
        <w:t xml:space="preserve">3.2.3. Незамедлительно уведомить по электронной почте другую Сторону о нарушении </w:t>
      </w:r>
      <w:hyperlink r:id="rId6" w:history="1">
        <w:r w:rsidRPr="00226466">
          <w:rPr>
            <w:rFonts w:ascii="Times New Roman" w:eastAsia="Calibri" w:hAnsi="Times New Roman"/>
            <w:lang w:eastAsia="en-US"/>
          </w:rPr>
          <w:t>конфиденциальности ключа УКЭП</w:t>
        </w:r>
      </w:hyperlink>
      <w:r w:rsidRPr="00226466">
        <w:rPr>
          <w:rFonts w:ascii="Times New Roman" w:eastAsia="Calibri" w:hAnsi="Times New Roman"/>
          <w:lang w:eastAsia="en-US"/>
        </w:rPr>
        <w:t>. До получения новой УКЭП Стороны оформляют документы на бумажном носителе.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3.2.4. Незамедлительно уведомить по электронной почте другую Сторону о технических сбоях, повлекших невозможность подписания и обмена электронными документами. Во время технических сбоев Стороны оформляют документы на бумажном носителе.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3.2.5. Информировать друг друга о полномочиях действующих от имени Сторон лиц, в том числе о полномочиях, связанных с использованием УКЭП и их ограничениях.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3.3. Каждая из Сторон гарантирует, что ее представитель, совершающий действия по исполнению обязательств, является уполномоченным лицом Стороны, в том числе надлежащим образом уполномочен подписывать документы от имени Стороны.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4. ПОРЯДОК ОБМЕНА ЭЛЕКТРОННЫМИ ДОКУМЕНТАМИ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4.1. Датой направления Стороной электронного документа считается дата отправки файла электронного документа, указанная в Протоколе передачи электронного документа в системе ЭДО. Датой выставления электронного счета-фактуры является дата, которая указана в подтверждении оператора ЭДО о поступлении документа на сервер.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4.2. Электронный документ считается полученным Стороной, если факт доставки зафиксирован в Протоколе передачи электронного документа. Датой получения Стороной электронного документа считается дата доставки Стороне электронного документа, указанная в Протоколе передачи электронного документа.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4.3.</w:t>
      </w:r>
      <w:r w:rsidRPr="00226466">
        <w:rPr>
          <w:rFonts w:eastAsia="Calibri"/>
          <w:lang w:eastAsia="en-US"/>
        </w:rPr>
        <w:t xml:space="preserve"> </w:t>
      </w:r>
      <w:r w:rsidRPr="00226466">
        <w:rPr>
          <w:rFonts w:ascii="Times New Roman" w:eastAsia="Calibri" w:hAnsi="Times New Roman"/>
          <w:lang w:eastAsia="en-US"/>
        </w:rPr>
        <w:t>Покупатель обязан в течение 5 рабочих дней</w:t>
      </w:r>
      <w:r>
        <w:rPr>
          <w:rFonts w:ascii="Times New Roman" w:eastAsia="Calibri" w:hAnsi="Times New Roman"/>
          <w:lang w:eastAsia="en-US"/>
        </w:rPr>
        <w:t xml:space="preserve"> с момента получения накладной </w:t>
      </w:r>
      <w:r w:rsidRPr="00226466">
        <w:rPr>
          <w:rFonts w:ascii="Times New Roman" w:eastAsia="Calibri" w:hAnsi="Times New Roman"/>
          <w:lang w:eastAsia="en-US"/>
        </w:rPr>
        <w:t>в электронном виде по телекоммуникационным ка</w:t>
      </w:r>
      <w:r>
        <w:rPr>
          <w:rFonts w:ascii="Times New Roman" w:eastAsia="Calibri" w:hAnsi="Times New Roman"/>
          <w:lang w:eastAsia="en-US"/>
        </w:rPr>
        <w:t xml:space="preserve">налам связи вернуть Поставщику </w:t>
      </w:r>
      <w:r w:rsidRPr="00226466">
        <w:rPr>
          <w:rFonts w:ascii="Times New Roman" w:eastAsia="Calibri" w:hAnsi="Times New Roman"/>
          <w:lang w:eastAsia="en-US"/>
        </w:rPr>
        <w:t xml:space="preserve">оформленную надлежащим образом накладную, подписанную квалифицированной электронной подписью Покупателя и подтвержденный Оператором ЭДО. 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В случае если в течение 5 рабочих дней с момента предъявления Покупателю накладной в электронном виде по телекоммуникационным каналам связи Покупатель письменно не заявит Поставщику своих замечаний по количеству и/или качеству поставленного Товара, считается, что количество/качество Товара, указанное в накладной, принято Покупателем и подтверждено им без замечаний.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5. ПРОЧИЕ УСЛОВИЯ</w:t>
      </w:r>
    </w:p>
    <w:p w:rsidR="00E83485" w:rsidRPr="00226466" w:rsidRDefault="00E83485" w:rsidP="00E83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226466">
        <w:rPr>
          <w:rFonts w:ascii="Times New Roman" w:eastAsia="Calibri" w:hAnsi="Times New Roman"/>
          <w:lang w:eastAsia="en-US"/>
        </w:rPr>
        <w:t>5.1. Стороны несут ответственность за обеспечение конфиденциальности ключей УКЭП.</w:t>
      </w:r>
    </w:p>
    <w:p w:rsidR="00E83485" w:rsidRPr="00226466" w:rsidRDefault="00E83485" w:rsidP="00E83485">
      <w:pPr>
        <w:widowControl w:val="0"/>
        <w:autoSpaceDE w:val="0"/>
        <w:autoSpaceDN w:val="0"/>
        <w:spacing w:after="0" w:line="240" w:lineRule="auto"/>
        <w:ind w:left="1068"/>
        <w:contextualSpacing/>
        <w:jc w:val="both"/>
        <w:rPr>
          <w:rFonts w:ascii="Times New Roman" w:hAnsi="Times New Roman"/>
        </w:rPr>
      </w:pPr>
    </w:p>
    <w:p w:rsidR="00E83485" w:rsidRPr="00226466" w:rsidRDefault="00E83485" w:rsidP="00E83485">
      <w:pPr>
        <w:widowControl w:val="0"/>
        <w:autoSpaceDE w:val="0"/>
        <w:autoSpaceDN w:val="0"/>
        <w:spacing w:after="0" w:line="240" w:lineRule="auto"/>
        <w:ind w:left="1068"/>
        <w:contextualSpacing/>
        <w:jc w:val="both"/>
        <w:rPr>
          <w:rFonts w:ascii="Times New Roman" w:hAnsi="Times New Roman"/>
        </w:rPr>
      </w:pPr>
    </w:p>
    <w:p w:rsidR="00E83485" w:rsidRPr="00226466" w:rsidRDefault="00E83485" w:rsidP="00E83485">
      <w:pPr>
        <w:rPr>
          <w:rFonts w:eastAsia="Calibri"/>
          <w:lang w:eastAsia="en-US"/>
        </w:rPr>
      </w:pPr>
    </w:p>
    <w:p w:rsidR="00E83485" w:rsidRPr="00226466" w:rsidRDefault="00E83485" w:rsidP="00E834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83485" w:rsidRPr="003B0EFB" w:rsidRDefault="00E83485" w:rsidP="00E8348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D46811" w:rsidRDefault="00D46811"/>
    <w:sectPr w:rsidR="00D46811" w:rsidSect="007413FF">
      <w:headerReference w:type="default" r:id="rId7"/>
      <w:pgSz w:w="11906" w:h="16838"/>
      <w:pgMar w:top="851" w:right="567" w:bottom="1134" w:left="1701" w:header="56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2D" w:rsidRDefault="0046022D">
      <w:pPr>
        <w:spacing w:after="0" w:line="240" w:lineRule="auto"/>
      </w:pPr>
      <w:r>
        <w:separator/>
      </w:r>
    </w:p>
  </w:endnote>
  <w:endnote w:type="continuationSeparator" w:id="0">
    <w:p w:rsidR="0046022D" w:rsidRDefault="0046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2D" w:rsidRDefault="0046022D">
      <w:pPr>
        <w:spacing w:after="0" w:line="240" w:lineRule="auto"/>
      </w:pPr>
      <w:r>
        <w:separator/>
      </w:r>
    </w:p>
  </w:footnote>
  <w:footnote w:type="continuationSeparator" w:id="0">
    <w:p w:rsidR="0046022D" w:rsidRDefault="0046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D4" w:rsidRPr="009B55FF" w:rsidRDefault="00E83485" w:rsidP="009B55FF">
    <w:pPr>
      <w:pStyle w:val="a7"/>
      <w:jc w:val="center"/>
      <w:rPr>
        <w:rFonts w:ascii="Times New Roman" w:hAnsi="Times New Roman"/>
      </w:rPr>
    </w:pPr>
    <w:r w:rsidRPr="009B55FF">
      <w:rPr>
        <w:rFonts w:ascii="Times New Roman" w:hAnsi="Times New Roman"/>
        <w:sz w:val="24"/>
      </w:rPr>
      <w:fldChar w:fldCharType="begin"/>
    </w:r>
    <w:r w:rsidRPr="009B55FF">
      <w:rPr>
        <w:rFonts w:ascii="Times New Roman" w:hAnsi="Times New Roman"/>
        <w:sz w:val="24"/>
      </w:rPr>
      <w:instrText>PAGE   \* MERGEFORMAT</w:instrText>
    </w:r>
    <w:r w:rsidRPr="009B55FF">
      <w:rPr>
        <w:rFonts w:ascii="Times New Roman" w:hAnsi="Times New Roman"/>
        <w:sz w:val="24"/>
      </w:rPr>
      <w:fldChar w:fldCharType="separate"/>
    </w:r>
    <w:r w:rsidR="008A69B1">
      <w:rPr>
        <w:rFonts w:ascii="Times New Roman" w:hAnsi="Times New Roman"/>
        <w:noProof/>
        <w:sz w:val="24"/>
      </w:rPr>
      <w:t>2</w:t>
    </w:r>
    <w:r w:rsidRPr="009B55FF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3B"/>
    <w:rsid w:val="002102C7"/>
    <w:rsid w:val="0046022D"/>
    <w:rsid w:val="007C1993"/>
    <w:rsid w:val="008A69B1"/>
    <w:rsid w:val="00C3142C"/>
    <w:rsid w:val="00D46811"/>
    <w:rsid w:val="00E83485"/>
    <w:rsid w:val="00EA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24203-0EC8-4B97-B7C8-A3E1A69D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85"/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C3142C"/>
    <w:pPr>
      <w:spacing w:line="240" w:lineRule="auto"/>
    </w:pPr>
    <w:rPr>
      <w:rFonts w:ascii="Times New Roman" w:eastAsiaTheme="minorHAnsi" w:hAnsi="Times New Roman" w:cstheme="minorBidi"/>
      <w:sz w:val="28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C3142C"/>
    <w:rPr>
      <w:rFonts w:ascii="Times New Roman" w:hAnsi="Times New Roman"/>
      <w:sz w:val="28"/>
      <w:szCs w:val="20"/>
    </w:rPr>
  </w:style>
  <w:style w:type="paragraph" w:styleId="a5">
    <w:name w:val="annotation subject"/>
    <w:basedOn w:val="a3"/>
    <w:next w:val="a3"/>
    <w:link w:val="a6"/>
    <w:uiPriority w:val="99"/>
    <w:unhideWhenUsed/>
    <w:rsid w:val="00C3142C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rsid w:val="00C3142C"/>
    <w:rPr>
      <w:rFonts w:ascii="Times New Roman" w:hAnsi="Times New Roman"/>
      <w:b/>
      <w:bCs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E834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3485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0B9EE42890F7514E159DA86F5DC856D3148622DE1D0265B5FC99054BF7F9D9ACF28E043B792B14A6BC6ED34693FBC83B458EAF253FAAC0t4h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 Анна Евгеньевна</dc:creator>
  <cp:keywords/>
  <dc:description/>
  <cp:lastModifiedBy>Чибисова Анна Евгеньевна</cp:lastModifiedBy>
  <cp:revision>4</cp:revision>
  <dcterms:created xsi:type="dcterms:W3CDTF">2024-07-19T08:15:00Z</dcterms:created>
  <dcterms:modified xsi:type="dcterms:W3CDTF">2025-01-09T08:19:00Z</dcterms:modified>
</cp:coreProperties>
</file>